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25" w:rsidRPr="00971B0E" w:rsidRDefault="00DE4F25" w:rsidP="00DE4F2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1B0E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№7 с. </w:t>
      </w:r>
      <w:proofErr w:type="spellStart"/>
      <w:r w:rsidRPr="00971B0E">
        <w:rPr>
          <w:rFonts w:ascii="Times New Roman" w:eastAsia="Calibri" w:hAnsi="Times New Roman" w:cs="Times New Roman"/>
          <w:sz w:val="28"/>
          <w:szCs w:val="28"/>
        </w:rPr>
        <w:t>Кичкино</w:t>
      </w:r>
      <w:proofErr w:type="spellEnd"/>
    </w:p>
    <w:tbl>
      <w:tblPr>
        <w:tblW w:w="0" w:type="auto"/>
        <w:tblLook w:val="04A0"/>
      </w:tblPr>
      <w:tblGrid>
        <w:gridCol w:w="4785"/>
        <w:gridCol w:w="4786"/>
      </w:tblGrid>
      <w:tr w:rsidR="00DE4F25" w:rsidRPr="00971B0E" w:rsidTr="00971B0E">
        <w:trPr>
          <w:trHeight w:val="2110"/>
        </w:trPr>
        <w:tc>
          <w:tcPr>
            <w:tcW w:w="4785" w:type="dxa"/>
            <w:shd w:val="clear" w:color="auto" w:fill="auto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DE4F25" w:rsidRPr="00971B0E" w:rsidRDefault="00DE4F25" w:rsidP="00971B0E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71B0E">
              <w:rPr>
                <w:rFonts w:ascii="Times New Roman" w:eastAsia="Calibri" w:hAnsi="Times New Roman" w:cs="Times New Roman"/>
              </w:rPr>
              <w:t xml:space="preserve">УТВЕРЖДЕН    </w:t>
            </w:r>
          </w:p>
          <w:p w:rsidR="00DE4F25" w:rsidRPr="00971B0E" w:rsidRDefault="00DE4F25" w:rsidP="00971B0E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71B0E">
              <w:rPr>
                <w:rFonts w:ascii="Times New Roman" w:eastAsia="Calibri" w:hAnsi="Times New Roman" w:cs="Times New Roman"/>
              </w:rPr>
              <w:t>Заведующий МБДОУ</w:t>
            </w:r>
          </w:p>
          <w:p w:rsidR="00DE4F25" w:rsidRPr="00971B0E" w:rsidRDefault="00DE4F25" w:rsidP="00971B0E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71B0E">
              <w:rPr>
                <w:rFonts w:ascii="Times New Roman" w:eastAsia="Calibri" w:hAnsi="Times New Roman" w:cs="Times New Roman"/>
              </w:rPr>
              <w:t xml:space="preserve">детский сад №7 с. </w:t>
            </w:r>
            <w:proofErr w:type="spellStart"/>
            <w:r w:rsidRPr="00971B0E">
              <w:rPr>
                <w:rFonts w:ascii="Times New Roman" w:eastAsia="Calibri" w:hAnsi="Times New Roman" w:cs="Times New Roman"/>
              </w:rPr>
              <w:t>Кичкино</w:t>
            </w:r>
            <w:proofErr w:type="spellEnd"/>
          </w:p>
          <w:p w:rsidR="00DE4F25" w:rsidRPr="00971B0E" w:rsidRDefault="00DE4F25" w:rsidP="00971B0E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971B0E">
              <w:rPr>
                <w:rFonts w:ascii="Times New Roman" w:eastAsia="Calibri" w:hAnsi="Times New Roman" w:cs="Times New Roman"/>
              </w:rPr>
              <w:t xml:space="preserve">_______________ И.Н. Ткаченко  </w:t>
            </w:r>
          </w:p>
          <w:p w:rsidR="00DE4F25" w:rsidRPr="00971B0E" w:rsidRDefault="00DE4F25" w:rsidP="00971B0E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DE4F25" w:rsidRPr="00971B0E" w:rsidRDefault="00DE4F25" w:rsidP="00DE4F25">
      <w:pPr>
        <w:jc w:val="center"/>
        <w:rPr>
          <w:rFonts w:ascii="Times New Roman" w:eastAsia="Calibri" w:hAnsi="Times New Roman" w:cs="Times New Roman"/>
          <w:b/>
        </w:rPr>
      </w:pPr>
    </w:p>
    <w:p w:rsidR="00DE4F25" w:rsidRPr="00971B0E" w:rsidRDefault="00DE4F25" w:rsidP="00971B0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1B0E">
        <w:rPr>
          <w:rFonts w:ascii="Times New Roman" w:eastAsia="Calibri" w:hAnsi="Times New Roman" w:cs="Times New Roman"/>
          <w:b/>
          <w:sz w:val="28"/>
          <w:szCs w:val="28"/>
        </w:rPr>
        <w:t>План мероприятий по антитеррористической защищенности</w:t>
      </w:r>
    </w:p>
    <w:p w:rsidR="00DE4F25" w:rsidRPr="00971B0E" w:rsidRDefault="00DE4F25" w:rsidP="00971B0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71B0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в МБДОУ  детский сад №7 с. </w:t>
      </w:r>
      <w:proofErr w:type="spellStart"/>
      <w:r w:rsidRPr="00971B0E">
        <w:rPr>
          <w:rFonts w:ascii="Times New Roman" w:eastAsia="Calibri" w:hAnsi="Times New Roman" w:cs="Times New Roman"/>
          <w:b/>
          <w:sz w:val="28"/>
          <w:szCs w:val="28"/>
        </w:rPr>
        <w:t>Кичкино</w:t>
      </w:r>
      <w:proofErr w:type="spellEnd"/>
    </w:p>
    <w:p w:rsidR="00DE4F25" w:rsidRPr="00971B0E" w:rsidRDefault="00DE4F25" w:rsidP="00971B0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71B0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Pr="00971B0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="00971B0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971B0E">
        <w:rPr>
          <w:rFonts w:ascii="Times New Roman" w:eastAsia="Calibri" w:hAnsi="Times New Roman" w:cs="Times New Roman"/>
          <w:b/>
          <w:sz w:val="28"/>
          <w:szCs w:val="28"/>
        </w:rPr>
        <w:t xml:space="preserve"> на 2022 -2023 учебный год.</w:t>
      </w:r>
    </w:p>
    <w:p w:rsidR="00DE4F25" w:rsidRPr="00971B0E" w:rsidRDefault="00DE4F25" w:rsidP="00971B0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74"/>
        <w:gridCol w:w="6186"/>
        <w:gridCol w:w="1980"/>
        <w:gridCol w:w="198"/>
        <w:gridCol w:w="1782"/>
      </w:tblGrid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86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E4F25" w:rsidRPr="00971B0E" w:rsidTr="006E3387">
        <w:tc>
          <w:tcPr>
            <w:tcW w:w="10713" w:type="dxa"/>
            <w:gridSpan w:val="6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Первоочередные, неотложные мероприятия</w:t>
            </w:r>
          </w:p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ст.2, 3,5,9 Закона РФ «О борьбе с терроризмом»</w:t>
            </w:r>
          </w:p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ст.205, 206, 207, 208, 277, 218, 222, 226 Уголовного кодекса РФ,</w:t>
            </w:r>
          </w:p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п. </w:t>
            </w: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23(в) Требований, утверждённых Постановлением Правительства Российской Федерации от 07.10.2017 № 1235 «Об </w:t>
            </w:r>
            <w:r w:rsidRPr="00971B0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утверждении </w:t>
            </w: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 и формы паспорта безопасности этих объектов (территорий)»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1 раза в год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пропускного и </w:t>
            </w:r>
            <w:proofErr w:type="spellStart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режимов и осуществление </w:t>
            </w:r>
            <w:proofErr w:type="gramStart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функционированием ДОУ.</w:t>
            </w:r>
          </w:p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Усиление пропускного режима автотранспорта на территорию ДОУ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</w:t>
            </w: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завхоз</w:t>
            </w:r>
          </w:p>
        </w:tc>
      </w:tr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 внешней безопасности (наличие замков на подвальном и складских помещениях, воротах, исправность звонков в группах, расположенных на первом этаже)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Издание Приказа "Об установлении противопожарного режима в ДОУ" (Регламентирует действия персонала в случае  возникновения чрезвычайной ситуации.</w:t>
            </w:r>
            <w:proofErr w:type="gramEnd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Приказ об организации охраны, пропускного и внутри объектового режимов работы в зданиях и на территории)</w:t>
            </w:r>
            <w:proofErr w:type="gramEnd"/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Назначение должностных лиц, ответственных за проведение мероприятий по обеспечению антитеррористической защищенности ДОУ (территории) 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</w:t>
            </w:r>
          </w:p>
        </w:tc>
      </w:tr>
      <w:tr w:rsidR="00DE4F25" w:rsidRPr="00971B0E" w:rsidTr="00971B0E">
        <w:trPr>
          <w:trHeight w:val="1643"/>
        </w:trPr>
        <w:tc>
          <w:tcPr>
            <w:tcW w:w="567" w:type="dxa"/>
            <w:gridSpan w:val="2"/>
          </w:tcPr>
          <w:p w:rsidR="00DE4F25" w:rsidRPr="00971B0E" w:rsidRDefault="00DE4F25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2 раза  в год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 по пропускному и </w:t>
            </w:r>
            <w:proofErr w:type="spellStart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внутриобъектовому</w:t>
            </w:r>
            <w:proofErr w:type="spellEnd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режиму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инструкций и памяток о порядке </w:t>
            </w: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действий в случае угрозы совершения террористического акта, информационных плакатов.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</w:t>
            </w: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Периодический обход и осмотр ДОУ (территории), помещений, систем подземных коммуникаций, стоянок транспорта, а также периодическая проверка складских помещений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Ежедневно: утром, перед прогулками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завхоз,</w:t>
            </w:r>
          </w:p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рабочий по уборке территории,</w:t>
            </w:r>
          </w:p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Ежедневные осмотры помещений ДОУ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младший воспитатель, завхоз</w:t>
            </w:r>
          </w:p>
        </w:tc>
      </w:tr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графика дежурства в праздничные и выходные дни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встречи, проведением бесед с представителем УВД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26858" w:rsidRPr="00971B0E" w:rsidTr="00026858">
        <w:trPr>
          <w:trHeight w:val="547"/>
        </w:trPr>
        <w:tc>
          <w:tcPr>
            <w:tcW w:w="567" w:type="dxa"/>
            <w:gridSpan w:val="2"/>
            <w:vMerge w:val="restart"/>
            <w:tcBorders>
              <w:right w:val="nil"/>
            </w:tcBorders>
          </w:tcPr>
          <w:p w:rsidR="00026858" w:rsidRPr="00971B0E" w:rsidRDefault="00026858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46" w:type="dxa"/>
            <w:gridSpan w:val="4"/>
            <w:tcBorders>
              <w:left w:val="nil"/>
              <w:bottom w:val="nil"/>
            </w:tcBorders>
          </w:tcPr>
          <w:p w:rsidR="00026858" w:rsidRPr="00971B0E" w:rsidRDefault="00026858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6858" w:rsidRPr="00971B0E" w:rsidTr="00026858">
        <w:tc>
          <w:tcPr>
            <w:tcW w:w="567" w:type="dxa"/>
            <w:gridSpan w:val="2"/>
            <w:vMerge/>
          </w:tcPr>
          <w:p w:rsidR="00026858" w:rsidRPr="00971B0E" w:rsidRDefault="00026858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  <w:tcBorders>
              <w:top w:val="nil"/>
            </w:tcBorders>
          </w:tcPr>
          <w:p w:rsidR="00026858" w:rsidRPr="00971B0E" w:rsidRDefault="00026858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Постоянное содержание в порядке подвальных, подсобных помещений и запасных выходов из ДОУ. Проверка состояния ограждения, обеспечение </w:t>
            </w:r>
            <w:proofErr w:type="gramStart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освещенностью территории ДОУ в темное время суток, проверка наличия и исправности средств пожаротушения и т.д.</w:t>
            </w:r>
          </w:p>
        </w:tc>
        <w:tc>
          <w:tcPr>
            <w:tcW w:w="1980" w:type="dxa"/>
            <w:tcBorders>
              <w:top w:val="nil"/>
            </w:tcBorders>
          </w:tcPr>
          <w:p w:rsidR="00026858" w:rsidRPr="00971B0E" w:rsidRDefault="00026858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:rsidR="00026858" w:rsidRPr="00971B0E" w:rsidRDefault="00026858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завхоз</w:t>
            </w:r>
          </w:p>
        </w:tc>
      </w:tr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завхоз</w:t>
            </w:r>
          </w:p>
        </w:tc>
      </w:tr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своевременного прихода на работу (педагогам - за 10-15 минут до начала занятий) с целью проверки территории, помещений на предмет отсутствия посторонних и подозрительных предметов.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воспитатели</w:t>
            </w:r>
          </w:p>
        </w:tc>
      </w:tr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2 раза год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исправностью работы систем АПС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завхоз</w:t>
            </w:r>
          </w:p>
        </w:tc>
      </w:tr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Отработка плана эвакуации работников, воспитанников и иных лиц, находящихся в ДОУ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воспитатели</w:t>
            </w:r>
          </w:p>
        </w:tc>
      </w:tr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ДОУ инженерно-технических средств и систем охраны, поддержание их в исправном состоянии.</w:t>
            </w:r>
          </w:p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по бесперебойной и устойчивой связи 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завхоз</w:t>
            </w:r>
          </w:p>
        </w:tc>
      </w:tr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по пребыванию на объекте (территории) посторонних лиц и нахождению транспортных средств, в том числе в непосредственной близости от ДОУ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завхоз</w:t>
            </w:r>
          </w:p>
        </w:tc>
      </w:tr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информационной безопасности, обеспечивающих защиту от несанкционированного доступа к информационным ресурсам объектов (территорий);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воспитатели</w:t>
            </w:r>
          </w:p>
        </w:tc>
      </w:tr>
      <w:tr w:rsidR="00DE4F25" w:rsidRPr="00971B0E" w:rsidTr="006E3387">
        <w:tc>
          <w:tcPr>
            <w:tcW w:w="567" w:type="dxa"/>
            <w:gridSpan w:val="2"/>
          </w:tcPr>
          <w:p w:rsidR="00DE4F25" w:rsidRPr="00971B0E" w:rsidRDefault="00DE4F25" w:rsidP="00DE4F2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86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наглядных пособий, содержащих информацию о порядке действий работников, воспитанников  и иных лиц, находящихся в ДОУ при обнаружении подозрительных лиц или предметов, поступлении информации об угрозе совершения или о совершении террористических актов,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</w:t>
            </w: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войск</w:t>
            </w:r>
            <w:proofErr w:type="gramEnd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национальной гвардии РФ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Сентябрь, постоянно</w:t>
            </w: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DE4F25" w:rsidRPr="00971B0E" w:rsidTr="00026858">
        <w:trPr>
          <w:trHeight w:val="447"/>
        </w:trPr>
        <w:tc>
          <w:tcPr>
            <w:tcW w:w="10713" w:type="dxa"/>
            <w:gridSpan w:val="6"/>
            <w:tcBorders>
              <w:bottom w:val="single" w:sz="4" w:space="0" w:color="auto"/>
            </w:tcBorders>
          </w:tcPr>
          <w:p w:rsidR="00DE4F25" w:rsidRPr="00971B0E" w:rsidRDefault="00026858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DE4F25" w:rsidRPr="00971B0E" w:rsidTr="00971B0E">
        <w:tc>
          <w:tcPr>
            <w:tcW w:w="493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0" w:type="dxa"/>
            <w:gridSpan w:val="2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Занятия, тематические беседы: «Как я должен поступать»;</w:t>
            </w:r>
          </w:p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«Как вызвать полицию»; «Правила поведения в транспорте»; «Служба специального назначения»; «Когда мамы нет дома»; «Военные профессии»</w:t>
            </w:r>
          </w:p>
        </w:tc>
        <w:tc>
          <w:tcPr>
            <w:tcW w:w="2178" w:type="dxa"/>
            <w:gridSpan w:val="2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перспективного  плана</w:t>
            </w:r>
          </w:p>
        </w:tc>
        <w:tc>
          <w:tcPr>
            <w:tcW w:w="1782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F25" w:rsidRPr="00971B0E" w:rsidTr="00971B0E">
        <w:tc>
          <w:tcPr>
            <w:tcW w:w="493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0" w:type="dxa"/>
            <w:gridSpan w:val="2"/>
          </w:tcPr>
          <w:p w:rsidR="00DE4F25" w:rsidRPr="00971B0E" w:rsidRDefault="00DE4F25" w:rsidP="00971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</w:t>
            </w:r>
          </w:p>
        </w:tc>
        <w:tc>
          <w:tcPr>
            <w:tcW w:w="2178" w:type="dxa"/>
            <w:gridSpan w:val="2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перспективного  плана</w:t>
            </w:r>
          </w:p>
        </w:tc>
        <w:tc>
          <w:tcPr>
            <w:tcW w:w="1782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F25" w:rsidRPr="00971B0E" w:rsidTr="00971B0E">
        <w:trPr>
          <w:trHeight w:val="868"/>
        </w:trPr>
        <w:tc>
          <w:tcPr>
            <w:tcW w:w="493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0" w:type="dxa"/>
            <w:gridSpan w:val="2"/>
          </w:tcPr>
          <w:p w:rsidR="00DE4F25" w:rsidRPr="00971B0E" w:rsidRDefault="00DE4F25" w:rsidP="00971B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занятий ОБЖ в группах</w:t>
            </w:r>
          </w:p>
        </w:tc>
        <w:tc>
          <w:tcPr>
            <w:tcW w:w="2178" w:type="dxa"/>
            <w:gridSpan w:val="2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перспективного  плана</w:t>
            </w:r>
          </w:p>
        </w:tc>
        <w:tc>
          <w:tcPr>
            <w:tcW w:w="1782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F25" w:rsidRPr="00971B0E" w:rsidTr="00971B0E">
        <w:tc>
          <w:tcPr>
            <w:tcW w:w="493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0" w:type="dxa"/>
            <w:gridSpan w:val="2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учений и тренировок по реализации планов обеспечения антитеррористической защищенности объектов (территорий)</w:t>
            </w:r>
          </w:p>
        </w:tc>
        <w:tc>
          <w:tcPr>
            <w:tcW w:w="2178" w:type="dxa"/>
            <w:gridSpan w:val="2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82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 воспитатели</w:t>
            </w:r>
          </w:p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F25" w:rsidRPr="00971B0E" w:rsidTr="00971B0E">
        <w:tc>
          <w:tcPr>
            <w:tcW w:w="493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0" w:type="dxa"/>
            <w:gridSpan w:val="2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наглядных пособий по материалам бесед</w:t>
            </w:r>
          </w:p>
        </w:tc>
        <w:tc>
          <w:tcPr>
            <w:tcW w:w="2178" w:type="dxa"/>
            <w:gridSpan w:val="2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перспективного  плана</w:t>
            </w:r>
          </w:p>
        </w:tc>
        <w:tc>
          <w:tcPr>
            <w:tcW w:w="1782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F25" w:rsidRPr="00971B0E" w:rsidTr="00971B0E">
        <w:tc>
          <w:tcPr>
            <w:tcW w:w="493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0" w:type="dxa"/>
            <w:gridSpan w:val="2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комплектам плакатов по действиям в ЧС</w:t>
            </w:r>
          </w:p>
        </w:tc>
        <w:tc>
          <w:tcPr>
            <w:tcW w:w="2178" w:type="dxa"/>
            <w:gridSpan w:val="2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годового плана</w:t>
            </w:r>
          </w:p>
        </w:tc>
        <w:tc>
          <w:tcPr>
            <w:tcW w:w="1782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F25" w:rsidRPr="00971B0E" w:rsidTr="00971B0E">
        <w:trPr>
          <w:trHeight w:val="663"/>
        </w:trPr>
        <w:tc>
          <w:tcPr>
            <w:tcW w:w="493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0" w:type="dxa"/>
            <w:gridSpan w:val="2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выставки детских рисунков: «Я хочу жить счастливо»</w:t>
            </w:r>
          </w:p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gridSpan w:val="2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годового плана</w:t>
            </w:r>
          </w:p>
        </w:tc>
        <w:tc>
          <w:tcPr>
            <w:tcW w:w="1782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F25" w:rsidRPr="00971B0E" w:rsidTr="00971B0E">
        <w:tc>
          <w:tcPr>
            <w:tcW w:w="493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0" w:type="dxa"/>
            <w:gridSpan w:val="2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«Мы голосуем за мир»</w:t>
            </w:r>
          </w:p>
        </w:tc>
        <w:tc>
          <w:tcPr>
            <w:tcW w:w="2178" w:type="dxa"/>
            <w:gridSpan w:val="2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годового плана</w:t>
            </w:r>
          </w:p>
        </w:tc>
        <w:tc>
          <w:tcPr>
            <w:tcW w:w="1782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F25" w:rsidRPr="00971B0E" w:rsidTr="00971B0E">
        <w:tc>
          <w:tcPr>
            <w:tcW w:w="493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260" w:type="dxa"/>
            <w:gridSpan w:val="2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2178" w:type="dxa"/>
            <w:gridSpan w:val="2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с детьми</w:t>
            </w:r>
          </w:p>
        </w:tc>
        <w:tc>
          <w:tcPr>
            <w:tcW w:w="1782" w:type="dxa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F25" w:rsidRPr="00971B0E" w:rsidTr="006E3387">
        <w:tc>
          <w:tcPr>
            <w:tcW w:w="10713" w:type="dxa"/>
            <w:gridSpan w:val="6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DE4F25" w:rsidRPr="00971B0E" w:rsidTr="00026858">
        <w:trPr>
          <w:trHeight w:val="514"/>
        </w:trPr>
        <w:tc>
          <w:tcPr>
            <w:tcW w:w="493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0" w:type="dxa"/>
            <w:gridSpan w:val="2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бесед с родителями о режиме посещения ДОУ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F25" w:rsidRPr="00971B0E" w:rsidTr="006E3387">
        <w:tc>
          <w:tcPr>
            <w:tcW w:w="493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0" w:type="dxa"/>
            <w:gridSpan w:val="2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родительских собраний;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E4F25" w:rsidRPr="00971B0E" w:rsidTr="006E3387">
        <w:tc>
          <w:tcPr>
            <w:tcW w:w="493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0" w:type="dxa"/>
            <w:gridSpan w:val="2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информационных уголков (папки-передвижки, консультационные папки, памятки, буклеты и т. п.);</w:t>
            </w:r>
          </w:p>
        </w:tc>
        <w:tc>
          <w:tcPr>
            <w:tcW w:w="1980" w:type="dxa"/>
          </w:tcPr>
          <w:p w:rsidR="00DE4F25" w:rsidRPr="00971B0E" w:rsidRDefault="00DE4F25" w:rsidP="006E3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1B0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DE4F25" w:rsidRPr="00971B0E" w:rsidRDefault="00DE4F25" w:rsidP="006E3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4F25" w:rsidRPr="00971B0E" w:rsidRDefault="00DE4F25" w:rsidP="00DE4F25">
      <w:pPr>
        <w:rPr>
          <w:rFonts w:ascii="Times New Roman" w:eastAsia="Calibri" w:hAnsi="Times New Roman" w:cs="Times New Roman"/>
          <w:sz w:val="28"/>
          <w:szCs w:val="28"/>
        </w:rPr>
      </w:pPr>
    </w:p>
    <w:p w:rsidR="00DE4F25" w:rsidRPr="00971B0E" w:rsidRDefault="00DE4F25" w:rsidP="00DE4F25">
      <w:pPr>
        <w:rPr>
          <w:rFonts w:ascii="Times New Roman" w:eastAsia="Calibri" w:hAnsi="Times New Roman" w:cs="Times New Roman"/>
          <w:sz w:val="28"/>
          <w:szCs w:val="28"/>
        </w:rPr>
      </w:pPr>
    </w:p>
    <w:p w:rsidR="00DE4F25" w:rsidRPr="00971B0E" w:rsidRDefault="00DE4F25" w:rsidP="00DE4F2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E4F25" w:rsidRPr="00971B0E" w:rsidRDefault="00DE4F25" w:rsidP="00DE4F25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F25" w:rsidRPr="00971B0E" w:rsidRDefault="00DE4F25" w:rsidP="00DE4F25">
      <w:pPr>
        <w:rPr>
          <w:rFonts w:ascii="Times New Roman" w:eastAsia="Calibri" w:hAnsi="Times New Roman" w:cs="Times New Roman"/>
        </w:rPr>
      </w:pPr>
    </w:p>
    <w:p w:rsidR="00DE4F25" w:rsidRPr="00971B0E" w:rsidRDefault="00DE4F25" w:rsidP="00DE4F25">
      <w:pPr>
        <w:jc w:val="right"/>
        <w:rPr>
          <w:rFonts w:ascii="Times New Roman" w:eastAsia="Calibri" w:hAnsi="Times New Roman" w:cs="Times New Roman"/>
          <w:b/>
        </w:rPr>
      </w:pPr>
    </w:p>
    <w:p w:rsidR="00DE4F25" w:rsidRPr="00971B0E" w:rsidRDefault="00DE4F25" w:rsidP="00DE4F25">
      <w:pPr>
        <w:jc w:val="right"/>
        <w:rPr>
          <w:rFonts w:ascii="Times New Roman" w:eastAsia="Calibri" w:hAnsi="Times New Roman" w:cs="Times New Roman"/>
          <w:b/>
        </w:rPr>
      </w:pPr>
    </w:p>
    <w:p w:rsidR="00DE4F25" w:rsidRPr="00971B0E" w:rsidRDefault="00DE4F25" w:rsidP="00DE4F25">
      <w:pPr>
        <w:rPr>
          <w:rFonts w:ascii="Times New Roman" w:eastAsia="Calibri" w:hAnsi="Times New Roman" w:cs="Times New Roman"/>
          <w:b/>
        </w:rPr>
      </w:pPr>
    </w:p>
    <w:p w:rsidR="00DC04F0" w:rsidRPr="00971B0E" w:rsidRDefault="00DC04F0" w:rsidP="00DE4F25">
      <w:pPr>
        <w:ind w:firstLine="708"/>
        <w:rPr>
          <w:rFonts w:ascii="Times New Roman" w:hAnsi="Times New Roman" w:cs="Times New Roman"/>
        </w:rPr>
      </w:pPr>
    </w:p>
    <w:sectPr w:rsidR="00DC04F0" w:rsidRPr="00971B0E" w:rsidSect="00DC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F750570"/>
    <w:multiLevelType w:val="hybridMultilevel"/>
    <w:tmpl w:val="B1685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25"/>
    <w:rsid w:val="00026858"/>
    <w:rsid w:val="00027210"/>
    <w:rsid w:val="00736CA1"/>
    <w:rsid w:val="00971B0E"/>
    <w:rsid w:val="00DC04F0"/>
    <w:rsid w:val="00DE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2023-07-12T05:52:00Z</cp:lastPrinted>
  <dcterms:created xsi:type="dcterms:W3CDTF">2023-05-22T07:56:00Z</dcterms:created>
  <dcterms:modified xsi:type="dcterms:W3CDTF">2023-07-12T05:55:00Z</dcterms:modified>
</cp:coreProperties>
</file>